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FB73" w14:textId="7241CCB1" w:rsidR="0086011B" w:rsidRPr="0086011B" w:rsidRDefault="0086011B">
      <w:pPr>
        <w:rPr>
          <w:u w:val="single"/>
        </w:rPr>
      </w:pPr>
      <w:r w:rsidRPr="0086011B">
        <w:rPr>
          <w:u w:val="single"/>
        </w:rPr>
        <w:t>TERMS &amp; CONDITIONS</w:t>
      </w:r>
    </w:p>
    <w:p w14:paraId="3E464BD6" w14:textId="3721B20E" w:rsidR="0086011B" w:rsidRDefault="0086011B" w:rsidP="0086011B">
      <w:pPr>
        <w:spacing w:after="0"/>
      </w:pPr>
      <w:r>
        <w:t>ALL CATS MUST BE VACCINATED AGAINST CAT FLU AND FELINE ENTERITIS AND BE UP TO DATE WITH ANNUAL BOOSTERS WITHIN THE LAST 12 MONTHS.  PETS WILL NOT BE ACCEPTED WITHOUT A CURRENT VACCINATION CERTIFICATE.</w:t>
      </w:r>
    </w:p>
    <w:p w14:paraId="1EFEA68F" w14:textId="77777777" w:rsidR="0086011B" w:rsidRDefault="0086011B" w:rsidP="0086011B">
      <w:pPr>
        <w:spacing w:after="0"/>
      </w:pPr>
    </w:p>
    <w:p w14:paraId="37B0DCBA" w14:textId="5574DFD7" w:rsidR="0086011B" w:rsidRDefault="0086011B" w:rsidP="0086011B">
      <w:pPr>
        <w:spacing w:after="0"/>
      </w:pPr>
      <w:r>
        <w:t>ALL CATS MUST BE ON A CURRENT FLEA, WORM AND TICK TREATMENT WHICH COVERS THE LENGTH OF THEIR STAY.</w:t>
      </w:r>
    </w:p>
    <w:p w14:paraId="6F428526" w14:textId="77777777" w:rsidR="0086011B" w:rsidRDefault="0086011B" w:rsidP="0086011B">
      <w:pPr>
        <w:spacing w:after="0"/>
      </w:pPr>
    </w:p>
    <w:p w14:paraId="69C63470" w14:textId="0598627C" w:rsidR="0086011B" w:rsidRDefault="0086011B" w:rsidP="0086011B">
      <w:pPr>
        <w:spacing w:after="0"/>
      </w:pPr>
      <w:r>
        <w:t>ANY KNOWN MEDICAL CONDITION OR ILLNESS MUST BE DECLARED AT THE TIME OF BOOKING/CHECK IN.</w:t>
      </w:r>
    </w:p>
    <w:p w14:paraId="1A869EE0" w14:textId="77777777" w:rsidR="0086011B" w:rsidRDefault="0086011B" w:rsidP="0086011B">
      <w:pPr>
        <w:spacing w:after="0"/>
      </w:pPr>
    </w:p>
    <w:p w14:paraId="7360685D" w14:textId="19BAE448" w:rsidR="0086011B" w:rsidRDefault="0086011B" w:rsidP="0086011B">
      <w:pPr>
        <w:spacing w:after="0"/>
      </w:pPr>
      <w:r>
        <w:t>WE RESERVE THE RIGHT TO REFUSE PETS WITH ANY ILLNESS THAT MIGHT ENDANGER OTHER ANIMALS OR WHICH HAS NOT BEEN NOTIFIED TO US IN ADVANCE.  ALL ANIMALS ARE ACCEPTED AT OWNERS OWN RISK.</w:t>
      </w:r>
    </w:p>
    <w:p w14:paraId="3AC7F474" w14:textId="77777777" w:rsidR="0086011B" w:rsidRDefault="0086011B" w:rsidP="0086011B">
      <w:pPr>
        <w:spacing w:after="0"/>
      </w:pPr>
    </w:p>
    <w:p w14:paraId="42F8BE88" w14:textId="4F1C7C5F" w:rsidR="0086011B" w:rsidRDefault="0086011B" w:rsidP="0086011B">
      <w:pPr>
        <w:spacing w:after="0"/>
      </w:pPr>
      <w:r>
        <w:t>WE ARE HAPPY TO ADMIN</w:t>
      </w:r>
      <w:r w:rsidR="004362BE">
        <w:t>I</w:t>
      </w:r>
      <w:r>
        <w:t>STER MOST TREATMENTS PROVIDED THE TREATMENT HAS BEEN PRESCRIBED BY A VET AND THE MEDICATION IS CLEARLY LABELLED WITH WRITTEN INSTRUCTIONS.</w:t>
      </w:r>
    </w:p>
    <w:p w14:paraId="14C1BBFA" w14:textId="77777777" w:rsidR="0086011B" w:rsidRDefault="0086011B" w:rsidP="0086011B">
      <w:pPr>
        <w:spacing w:after="0"/>
      </w:pPr>
    </w:p>
    <w:p w14:paraId="49D036A7" w14:textId="5B650FD0" w:rsidR="0086011B" w:rsidRDefault="0086011B" w:rsidP="0086011B">
      <w:pPr>
        <w:spacing w:after="0"/>
      </w:pPr>
      <w:r>
        <w:t xml:space="preserve">UN-NEUTERED OR UN-SPAYED CATS OVER </w:t>
      </w:r>
      <w:r w:rsidR="004362BE">
        <w:t>NINE</w:t>
      </w:r>
      <w:r>
        <w:t xml:space="preserve"> MONTHS OLD WILL NOT BE ACCEPTED FOR BOARDING.</w:t>
      </w:r>
    </w:p>
    <w:p w14:paraId="7951BE97" w14:textId="77777777" w:rsidR="0086011B" w:rsidRDefault="0086011B" w:rsidP="0086011B">
      <w:pPr>
        <w:spacing w:after="0"/>
      </w:pPr>
    </w:p>
    <w:p w14:paraId="1BD6AD95" w14:textId="7E812749" w:rsidR="0086011B" w:rsidRDefault="0086011B" w:rsidP="0086011B">
      <w:pPr>
        <w:spacing w:after="0"/>
      </w:pPr>
      <w:r>
        <w:t xml:space="preserve">CANCELLATIONS/CHANGES TO A BOOKING MUST BE MADE </w:t>
      </w:r>
      <w:r w:rsidR="00785497">
        <w:t>TWO</w:t>
      </w:r>
      <w:r>
        <w:t xml:space="preserve"> WEEKS PRIOR TO BOOKING DURING PEAK TIMES AND </w:t>
      </w:r>
      <w:r w:rsidR="00785497">
        <w:t>7</w:t>
      </w:r>
      <w:r>
        <w:t xml:space="preserve"> DAYS PRIOR TO BOOKING FOR NON-PEAK TIMES </w:t>
      </w:r>
      <w:r w:rsidR="00785497">
        <w:t>OR A PERCENTAGE OF THE BOARDING COST WILL BE CHARGED.</w:t>
      </w:r>
    </w:p>
    <w:p w14:paraId="46BE992E" w14:textId="77777777" w:rsidR="00785497" w:rsidRDefault="00785497" w:rsidP="0086011B">
      <w:pPr>
        <w:spacing w:after="0"/>
      </w:pPr>
    </w:p>
    <w:p w14:paraId="46629952" w14:textId="01E03622" w:rsidR="00785497" w:rsidRDefault="00785497" w:rsidP="0086011B">
      <w:pPr>
        <w:spacing w:after="0"/>
      </w:pPr>
      <w:r>
        <w:t xml:space="preserve">A FULL </w:t>
      </w:r>
      <w:proofErr w:type="gramStart"/>
      <w:r>
        <w:t>DAYS</w:t>
      </w:r>
      <w:proofErr w:type="gramEnd"/>
      <w:r>
        <w:t xml:space="preserve"> BOARD WILL BE CHARGED FOR BOTH ARRIVAL AND DEPARTURE DAYS </w:t>
      </w:r>
    </w:p>
    <w:p w14:paraId="5DE4B040" w14:textId="1540E342" w:rsidR="00785497" w:rsidRDefault="00785497" w:rsidP="0086011B">
      <w:pPr>
        <w:spacing w:after="0"/>
      </w:pPr>
      <w:r>
        <w:t>UNLESS NOTIFIED AT TIME OF BOOKING THAT COLLECTION WILL BE 9.30-10 A.M. IN</w:t>
      </w:r>
    </w:p>
    <w:p w14:paraId="4431A830" w14:textId="60F65217" w:rsidR="00785497" w:rsidRDefault="00785497" w:rsidP="0086011B">
      <w:pPr>
        <w:spacing w:after="0"/>
      </w:pPr>
      <w:r>
        <w:t>WHICH CASE THAT DAY WILL NOT BE CHARGED.</w:t>
      </w:r>
    </w:p>
    <w:p w14:paraId="05C247A2" w14:textId="77777777" w:rsidR="00785497" w:rsidRDefault="00785497" w:rsidP="0086011B">
      <w:pPr>
        <w:spacing w:after="0"/>
      </w:pPr>
    </w:p>
    <w:p w14:paraId="60A1C44F" w14:textId="4D3E5391" w:rsidR="00785497" w:rsidRDefault="00785497" w:rsidP="0086011B">
      <w:pPr>
        <w:spacing w:after="0"/>
      </w:pPr>
      <w:r>
        <w:t>THERE IS A MINIMUM CHARGE O</w:t>
      </w:r>
      <w:r w:rsidR="00CD4BD1">
        <w:t>F</w:t>
      </w:r>
      <w:r>
        <w:t xml:space="preserve"> 3 DAYS THROUGHOUT THE YEAR WITH THE EXCEPTION OF PEAK TIMES E.G. EASTER, CHRISTMAS, NEW YEAR AND SUMMER WHEN A 5 DAY MINIMUM CHARGE WILL APPLY</w:t>
      </w:r>
      <w:r w:rsidR="004362BE">
        <w:t xml:space="preserve"> AND 4 DAYS OVER BANK HOLIDAYS.</w:t>
      </w:r>
    </w:p>
    <w:p w14:paraId="572687E6" w14:textId="77777777" w:rsidR="00785497" w:rsidRDefault="00785497" w:rsidP="0086011B">
      <w:pPr>
        <w:spacing w:after="0"/>
      </w:pPr>
    </w:p>
    <w:p w14:paraId="1CE39656" w14:textId="7D8DDF62" w:rsidR="00785497" w:rsidRDefault="00785497" w:rsidP="0086011B">
      <w:pPr>
        <w:spacing w:after="0"/>
      </w:pPr>
      <w:r>
        <w:t xml:space="preserve">ALL CATS WILL BE TRANSPORTED IN A SUITABLE CAT CARRIER WHICH WILL REMAIN AT THE CATTERY THROUGHOUT THEIR STAY FOR EMERGENCY USE I.E. </w:t>
      </w:r>
      <w:r w:rsidR="004362BE">
        <w:t xml:space="preserve">ANY </w:t>
      </w:r>
      <w:r>
        <w:t>UNEXPECTED TRIPS TO THE VET.</w:t>
      </w:r>
    </w:p>
    <w:p w14:paraId="3440B635" w14:textId="77777777" w:rsidR="00785497" w:rsidRDefault="00785497" w:rsidP="0086011B">
      <w:pPr>
        <w:spacing w:after="0"/>
      </w:pPr>
    </w:p>
    <w:p w14:paraId="1EED0F65" w14:textId="021F6F4A" w:rsidR="00785497" w:rsidRDefault="00785497" w:rsidP="0086011B">
      <w:pPr>
        <w:spacing w:after="0"/>
      </w:pPr>
      <w:r>
        <w:lastRenderedPageBreak/>
        <w:t>ANY VETERINARY TREATMENT DEEMED NECESSARY IS AT THE OWNERS OWN EXPENSE AND CHARGES MAY BE INCURRED TO CO</w:t>
      </w:r>
      <w:r w:rsidR="00CD4BD1">
        <w:t>V</w:t>
      </w:r>
      <w:r>
        <w:t>ER THE COST OF TRANSPORTATION.</w:t>
      </w:r>
    </w:p>
    <w:p w14:paraId="113A9ACC" w14:textId="77777777" w:rsidR="00785497" w:rsidRDefault="00785497" w:rsidP="0086011B">
      <w:pPr>
        <w:spacing w:after="0"/>
      </w:pPr>
    </w:p>
    <w:p w14:paraId="199FC6B5" w14:textId="5A51E387" w:rsidR="00785497" w:rsidRDefault="00785497" w:rsidP="0086011B">
      <w:pPr>
        <w:spacing w:after="0"/>
      </w:pPr>
      <w:r>
        <w:t>IN THE UNLIKELY EVENT OF NON-COLLECTION OF YOUR PET ON THE CHECK-OUT DATE AND SUBSEQUENT FAILURE TO EITHER CONTACT OR RESOLVE THE SITUATION WITH YOUR NOMINATED EMERGENCY CONTACT PERSON WITHIN 14 DAYS, WE RESERVE THE RIGHT TO FIND ALTERNATIVE ACCOMMODATION INCLUDING MOVING YOUR PET TO EITHER CATS PROTECTION OR THE RSPCA.</w:t>
      </w:r>
    </w:p>
    <w:p w14:paraId="1D9111CF" w14:textId="77777777" w:rsidR="00785497" w:rsidRDefault="00785497" w:rsidP="0086011B">
      <w:pPr>
        <w:spacing w:after="0"/>
      </w:pPr>
    </w:p>
    <w:p w14:paraId="765EB46E" w14:textId="7F618DEA" w:rsidR="00785497" w:rsidRDefault="00785497" w:rsidP="0086011B">
      <w:pPr>
        <w:spacing w:after="0"/>
      </w:pPr>
      <w:r>
        <w:t xml:space="preserve">IF IN THE UNLIKELY EVENT YOUR PET PASSES AWAY DURING THEIR STAY, THE OWNER WILL BE </w:t>
      </w:r>
      <w:r w:rsidR="00CD4BD1">
        <w:t>ADVISED AND THE PET WILL BE TAKEN TO EITHER ITS OWN VETERINARY PRACTICE OR THE CATTERY’S DESIGNATED VET FOR THE APPROPRIATE STORAGE UNTIL THE OWNERS RETURN UNLESS OTHERWISE INSTRUCTED BY THE OWNER.</w:t>
      </w:r>
    </w:p>
    <w:p w14:paraId="5A6883DD" w14:textId="77777777" w:rsidR="00CD4BD1" w:rsidRDefault="00CD4BD1" w:rsidP="0086011B">
      <w:pPr>
        <w:spacing w:after="0"/>
      </w:pPr>
    </w:p>
    <w:p w14:paraId="2F01744F" w14:textId="44A512AE" w:rsidR="00CD4BD1" w:rsidRPr="0086011B" w:rsidRDefault="00CD4BD1" w:rsidP="0086011B">
      <w:pPr>
        <w:spacing w:after="0"/>
      </w:pPr>
    </w:p>
    <w:sectPr w:rsidR="00CD4BD1" w:rsidRPr="00860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1B"/>
    <w:rsid w:val="004362BE"/>
    <w:rsid w:val="00785497"/>
    <w:rsid w:val="0086011B"/>
    <w:rsid w:val="00965D77"/>
    <w:rsid w:val="00CD4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D052"/>
  <w15:chartTrackingRefBased/>
  <w15:docId w15:val="{AC7140DA-410C-714B-8D26-FBF22C41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11B"/>
    <w:rPr>
      <w:rFonts w:eastAsiaTheme="majorEastAsia" w:cstheme="majorBidi"/>
      <w:color w:val="272727" w:themeColor="text1" w:themeTint="D8"/>
    </w:rPr>
  </w:style>
  <w:style w:type="paragraph" w:styleId="Title">
    <w:name w:val="Title"/>
    <w:basedOn w:val="Normal"/>
    <w:next w:val="Normal"/>
    <w:link w:val="TitleChar"/>
    <w:uiPriority w:val="10"/>
    <w:qFormat/>
    <w:rsid w:val="00860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11B"/>
    <w:pPr>
      <w:spacing w:before="160"/>
      <w:jc w:val="center"/>
    </w:pPr>
    <w:rPr>
      <w:i/>
      <w:iCs/>
      <w:color w:val="404040" w:themeColor="text1" w:themeTint="BF"/>
    </w:rPr>
  </w:style>
  <w:style w:type="character" w:customStyle="1" w:styleId="QuoteChar">
    <w:name w:val="Quote Char"/>
    <w:basedOn w:val="DefaultParagraphFont"/>
    <w:link w:val="Quote"/>
    <w:uiPriority w:val="29"/>
    <w:rsid w:val="0086011B"/>
    <w:rPr>
      <w:i/>
      <w:iCs/>
      <w:color w:val="404040" w:themeColor="text1" w:themeTint="BF"/>
    </w:rPr>
  </w:style>
  <w:style w:type="paragraph" w:styleId="ListParagraph">
    <w:name w:val="List Paragraph"/>
    <w:basedOn w:val="Normal"/>
    <w:uiPriority w:val="34"/>
    <w:qFormat/>
    <w:rsid w:val="0086011B"/>
    <w:pPr>
      <w:ind w:left="720"/>
      <w:contextualSpacing/>
    </w:pPr>
  </w:style>
  <w:style w:type="character" w:styleId="IntenseEmphasis">
    <w:name w:val="Intense Emphasis"/>
    <w:basedOn w:val="DefaultParagraphFont"/>
    <w:uiPriority w:val="21"/>
    <w:qFormat/>
    <w:rsid w:val="0086011B"/>
    <w:rPr>
      <w:i/>
      <w:iCs/>
      <w:color w:val="0F4761" w:themeColor="accent1" w:themeShade="BF"/>
    </w:rPr>
  </w:style>
  <w:style w:type="paragraph" w:styleId="IntenseQuote">
    <w:name w:val="Intense Quote"/>
    <w:basedOn w:val="Normal"/>
    <w:next w:val="Normal"/>
    <w:link w:val="IntenseQuoteChar"/>
    <w:uiPriority w:val="30"/>
    <w:qFormat/>
    <w:rsid w:val="00860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11B"/>
    <w:rPr>
      <w:i/>
      <w:iCs/>
      <w:color w:val="0F4761" w:themeColor="accent1" w:themeShade="BF"/>
    </w:rPr>
  </w:style>
  <w:style w:type="character" w:styleId="IntenseReference">
    <w:name w:val="Intense Reference"/>
    <w:basedOn w:val="DefaultParagraphFont"/>
    <w:uiPriority w:val="32"/>
    <w:qFormat/>
    <w:rsid w:val="00860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561</Words>
  <Characters>1779</Characters>
  <Application>Microsoft Office Word</Application>
  <DocSecurity>0</DocSecurity>
  <Lines>593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WILKIE</dc:creator>
  <cp:keywords/>
  <dc:description/>
  <cp:lastModifiedBy>linda WILKIE</cp:lastModifiedBy>
  <cp:revision>1</cp:revision>
  <cp:lastPrinted>2026-01-19T16:00:00Z</cp:lastPrinted>
  <dcterms:created xsi:type="dcterms:W3CDTF">2026-01-19T15:07:00Z</dcterms:created>
  <dcterms:modified xsi:type="dcterms:W3CDTF">2026-01-19T16:00:00Z</dcterms:modified>
</cp:coreProperties>
</file>